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5D604" w14:textId="100BEC7A" w:rsidR="00105395" w:rsidRDefault="00105395">
      <w:r w:rsidRPr="00105395">
        <w:rPr>
          <w:b/>
          <w:bCs/>
        </w:rPr>
        <w:t>ÁREA DISCIPLINAR</w:t>
      </w:r>
      <w:r>
        <w:t xml:space="preserve">: PORTUGUÊS – </w:t>
      </w:r>
      <w:r w:rsidR="00E04D5B">
        <w:t xml:space="preserve">5º e </w:t>
      </w:r>
      <w:r>
        <w:t>6º ANO</w:t>
      </w:r>
      <w:r w:rsidR="00E04D5B">
        <w:t>S</w:t>
      </w:r>
    </w:p>
    <w:p w14:paraId="4E1999BE" w14:textId="722BE4E9" w:rsidR="00E04D5B" w:rsidRDefault="00E04D5B" w:rsidP="00E04D5B">
      <w:pPr>
        <w:spacing w:after="0"/>
        <w:jc w:val="both"/>
      </w:pPr>
      <w:r w:rsidRPr="00E04D5B">
        <w:rPr>
          <w:b/>
          <w:bCs/>
        </w:rPr>
        <w:t>Temas:</w:t>
      </w:r>
      <w:r>
        <w:t xml:space="preserve"> </w:t>
      </w:r>
      <w:r>
        <w:t xml:space="preserve">Exploração das </w:t>
      </w:r>
      <w:r>
        <w:t>obras “A fada Oriana” de Sophia de Mello Breyner Andresen e “Os Piratas” Manuel António Pina (5º e 6º anos).</w:t>
      </w:r>
    </w:p>
    <w:p w14:paraId="3FF5A722" w14:textId="77777777" w:rsidR="00E04D5B" w:rsidRDefault="00E04D5B"/>
    <w:p w14:paraId="21033E52" w14:textId="1A30341A" w:rsidR="00105395" w:rsidRPr="00105395" w:rsidRDefault="00105395" w:rsidP="00105395">
      <w:pPr>
        <w:jc w:val="both"/>
        <w:rPr>
          <w:b/>
          <w:bCs/>
        </w:rPr>
      </w:pPr>
      <w:r w:rsidRPr="00105395">
        <w:rPr>
          <w:b/>
          <w:bCs/>
        </w:rPr>
        <w:t>1º Recurso Educativo:</w:t>
      </w:r>
    </w:p>
    <w:p w14:paraId="1A9413DA" w14:textId="1106F1C1" w:rsidR="00D30E43" w:rsidRDefault="00D30E43" w:rsidP="00105395">
      <w:pPr>
        <w:jc w:val="both"/>
      </w:pPr>
      <w:r>
        <w:t>Atividade de associação sobr</w:t>
      </w:r>
      <w:r w:rsidR="00105395">
        <w:t>e</w:t>
      </w:r>
      <w:r>
        <w:t xml:space="preserve"> a obra “Os Piratas” de Manuel António Pina</w:t>
      </w:r>
    </w:p>
    <w:p w14:paraId="45F0A9DE" w14:textId="5DA856FD" w:rsidR="00105395" w:rsidRDefault="00D30E43" w:rsidP="00105395">
      <w:pPr>
        <w:jc w:val="both"/>
      </w:pPr>
      <w:hyperlink r:id="rId5" w:history="1">
        <w:r w:rsidRPr="00A424D3">
          <w:rPr>
            <w:rStyle w:val="Hiperligao"/>
          </w:rPr>
          <w:t>https://arcade.padlet.com/game/mVrag9V7p1?link_shared=1</w:t>
        </w:r>
      </w:hyperlink>
    </w:p>
    <w:p w14:paraId="28B7960F" w14:textId="7274407D" w:rsidR="00105395" w:rsidRDefault="00105395" w:rsidP="00105395">
      <w:pPr>
        <w:jc w:val="both"/>
      </w:pPr>
      <w:r w:rsidRPr="00105395">
        <w:drawing>
          <wp:anchor distT="0" distB="0" distL="114300" distR="114300" simplePos="0" relativeHeight="251659264" behindDoc="0" locked="0" layoutInCell="1" allowOverlap="1" wp14:anchorId="05AD3379" wp14:editId="4DEA5899">
            <wp:simplePos x="0" y="0"/>
            <wp:positionH relativeFrom="margin">
              <wp:align>left</wp:align>
            </wp:positionH>
            <wp:positionV relativeFrom="paragraph">
              <wp:posOffset>265430</wp:posOffset>
            </wp:positionV>
            <wp:extent cx="1939290" cy="2764772"/>
            <wp:effectExtent l="19050" t="19050" r="22860" b="17145"/>
            <wp:wrapNone/>
            <wp:docPr id="11494450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4509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27647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8789973" w14:textId="77777777" w:rsidR="00105395" w:rsidRDefault="00105395" w:rsidP="00105395">
      <w:pPr>
        <w:spacing w:after="0"/>
        <w:jc w:val="both"/>
      </w:pPr>
    </w:p>
    <w:p w14:paraId="3CC2C31E" w14:textId="77777777" w:rsidR="00E04D5B" w:rsidRDefault="00E04D5B" w:rsidP="00105395">
      <w:pPr>
        <w:spacing w:after="0"/>
        <w:jc w:val="both"/>
      </w:pPr>
    </w:p>
    <w:p w14:paraId="00738B4F" w14:textId="77777777" w:rsidR="00E04D5B" w:rsidRDefault="00E04D5B" w:rsidP="00105395">
      <w:pPr>
        <w:spacing w:after="0"/>
        <w:jc w:val="both"/>
      </w:pPr>
    </w:p>
    <w:p w14:paraId="74CDF526" w14:textId="77777777" w:rsidR="00E04D5B" w:rsidRDefault="00E04D5B" w:rsidP="00105395">
      <w:pPr>
        <w:spacing w:after="0"/>
        <w:jc w:val="both"/>
      </w:pPr>
    </w:p>
    <w:p w14:paraId="4264CD4E" w14:textId="77777777" w:rsidR="00E04D5B" w:rsidRDefault="00E04D5B" w:rsidP="00105395">
      <w:pPr>
        <w:spacing w:after="0"/>
        <w:jc w:val="both"/>
      </w:pPr>
    </w:p>
    <w:p w14:paraId="18703615" w14:textId="77777777" w:rsidR="00E04D5B" w:rsidRDefault="00E04D5B" w:rsidP="00105395">
      <w:pPr>
        <w:spacing w:after="0"/>
        <w:jc w:val="both"/>
      </w:pPr>
    </w:p>
    <w:p w14:paraId="1B857E0B" w14:textId="77777777" w:rsidR="00E04D5B" w:rsidRDefault="00E04D5B" w:rsidP="00105395">
      <w:pPr>
        <w:spacing w:after="0"/>
        <w:jc w:val="both"/>
      </w:pPr>
    </w:p>
    <w:p w14:paraId="3FDF2E69" w14:textId="77777777" w:rsidR="00E04D5B" w:rsidRDefault="00E04D5B" w:rsidP="00105395">
      <w:pPr>
        <w:spacing w:after="0"/>
        <w:jc w:val="both"/>
      </w:pPr>
    </w:p>
    <w:p w14:paraId="6D7CAFE4" w14:textId="77777777" w:rsidR="00E04D5B" w:rsidRDefault="00E04D5B" w:rsidP="00105395">
      <w:pPr>
        <w:spacing w:after="0"/>
        <w:jc w:val="both"/>
      </w:pPr>
    </w:p>
    <w:p w14:paraId="10888C35" w14:textId="77777777" w:rsidR="00E04D5B" w:rsidRDefault="00E04D5B" w:rsidP="00105395">
      <w:pPr>
        <w:spacing w:after="0"/>
        <w:jc w:val="both"/>
      </w:pPr>
    </w:p>
    <w:p w14:paraId="4335D937" w14:textId="77777777" w:rsidR="00E04D5B" w:rsidRDefault="00E04D5B" w:rsidP="00105395">
      <w:pPr>
        <w:spacing w:after="0"/>
        <w:jc w:val="both"/>
      </w:pPr>
    </w:p>
    <w:p w14:paraId="7F4376E6" w14:textId="77777777" w:rsidR="00E04D5B" w:rsidRDefault="00E04D5B" w:rsidP="00105395">
      <w:pPr>
        <w:spacing w:after="0"/>
        <w:jc w:val="both"/>
      </w:pPr>
    </w:p>
    <w:p w14:paraId="4B80E14A" w14:textId="77777777" w:rsidR="00E04D5B" w:rsidRDefault="00E04D5B" w:rsidP="00105395">
      <w:pPr>
        <w:spacing w:after="0"/>
        <w:jc w:val="both"/>
      </w:pPr>
    </w:p>
    <w:p w14:paraId="4DE80275" w14:textId="77777777" w:rsidR="00E04D5B" w:rsidRDefault="00E04D5B" w:rsidP="00105395">
      <w:pPr>
        <w:spacing w:after="0"/>
        <w:jc w:val="both"/>
      </w:pPr>
    </w:p>
    <w:p w14:paraId="1A139DA0" w14:textId="0411A93F" w:rsidR="00E04D5B" w:rsidRDefault="00E04D5B" w:rsidP="00105395">
      <w:pPr>
        <w:spacing w:after="0"/>
        <w:jc w:val="both"/>
      </w:pPr>
      <w:r w:rsidRPr="00E04D5B">
        <w:drawing>
          <wp:inline distT="0" distB="0" distL="0" distR="0" wp14:anchorId="3496955A" wp14:editId="0FEC71C5">
            <wp:extent cx="3254022" cy="2171888"/>
            <wp:effectExtent l="0" t="0" r="3810" b="0"/>
            <wp:docPr id="20387141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71418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4022" cy="217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D5586" w14:textId="77777777" w:rsidR="00E04D5B" w:rsidRDefault="00E04D5B" w:rsidP="00105395">
      <w:pPr>
        <w:spacing w:after="0"/>
        <w:jc w:val="both"/>
      </w:pPr>
    </w:p>
    <w:p w14:paraId="09222296" w14:textId="77777777" w:rsidR="00E04D5B" w:rsidRDefault="00E04D5B" w:rsidP="00105395">
      <w:pPr>
        <w:spacing w:after="0"/>
        <w:jc w:val="both"/>
      </w:pPr>
    </w:p>
    <w:p w14:paraId="69369A71" w14:textId="77777777" w:rsidR="00E04D5B" w:rsidRDefault="00E04D5B" w:rsidP="00105395">
      <w:pPr>
        <w:spacing w:after="0"/>
        <w:jc w:val="both"/>
      </w:pPr>
    </w:p>
    <w:p w14:paraId="35D6853F" w14:textId="77777777" w:rsidR="00E04D5B" w:rsidRDefault="00E04D5B" w:rsidP="00105395">
      <w:pPr>
        <w:spacing w:after="0"/>
        <w:jc w:val="both"/>
      </w:pPr>
    </w:p>
    <w:p w14:paraId="2044D29C" w14:textId="77777777" w:rsidR="00E04D5B" w:rsidRDefault="00E04D5B" w:rsidP="00105395">
      <w:pPr>
        <w:spacing w:after="0"/>
        <w:jc w:val="both"/>
      </w:pPr>
    </w:p>
    <w:p w14:paraId="110697EC" w14:textId="77777777" w:rsidR="00E04D5B" w:rsidRDefault="00E04D5B" w:rsidP="00105395">
      <w:pPr>
        <w:spacing w:after="0"/>
        <w:jc w:val="both"/>
      </w:pPr>
    </w:p>
    <w:p w14:paraId="3EF58DB0" w14:textId="2532D6E3" w:rsidR="00105395" w:rsidRPr="00105395" w:rsidRDefault="00105395" w:rsidP="00105395">
      <w:pPr>
        <w:jc w:val="both"/>
        <w:rPr>
          <w:b/>
          <w:bCs/>
        </w:rPr>
      </w:pPr>
      <w:r>
        <w:rPr>
          <w:b/>
          <w:bCs/>
        </w:rPr>
        <w:lastRenderedPageBreak/>
        <w:t>2</w:t>
      </w:r>
      <w:r w:rsidRPr="00105395">
        <w:rPr>
          <w:b/>
          <w:bCs/>
        </w:rPr>
        <w:t>º Recurso Educativo:</w:t>
      </w:r>
    </w:p>
    <w:p w14:paraId="069BD05C" w14:textId="1ED58670" w:rsidR="00105395" w:rsidRPr="00E5156C" w:rsidRDefault="00105395" w:rsidP="00105395">
      <w:pPr>
        <w:spacing w:after="0"/>
        <w:jc w:val="both"/>
      </w:pPr>
      <w:r>
        <w:t xml:space="preserve">Atividade de </w:t>
      </w:r>
      <w:r>
        <w:t>sequenciação</w:t>
      </w:r>
      <w:r>
        <w:t xml:space="preserve"> sobr</w:t>
      </w:r>
      <w:r>
        <w:t>e</w:t>
      </w:r>
      <w:r>
        <w:t xml:space="preserve"> a obra “</w:t>
      </w:r>
      <w:r>
        <w:t>A Fada Oriana”</w:t>
      </w:r>
      <w:r>
        <w:t xml:space="preserve"> de </w:t>
      </w:r>
      <w:r w:rsidRPr="00105395">
        <w:fldChar w:fldCharType="begin"/>
      </w:r>
      <w:r w:rsidRPr="00105395">
        <w:instrText>HYPERLINK "https://www.portoeditora.pt/produtos/ficha/a-fada-oriana/13167749"</w:instrText>
      </w:r>
      <w:r w:rsidRPr="00105395">
        <w:fldChar w:fldCharType="separate"/>
      </w:r>
      <w:r w:rsidRPr="00105395">
        <w:t>Sophia de Mello Breyner Andresen</w:t>
      </w:r>
    </w:p>
    <w:p w14:paraId="56762929" w14:textId="169E7954" w:rsidR="00825609" w:rsidRPr="00105395" w:rsidRDefault="00105395" w:rsidP="00105395">
      <w:pPr>
        <w:spacing w:after="0"/>
        <w:jc w:val="both"/>
        <w:rPr>
          <w:sz w:val="16"/>
          <w:szCs w:val="16"/>
        </w:rPr>
      </w:pPr>
      <w:r w:rsidRPr="00105395">
        <w:fldChar w:fldCharType="end"/>
      </w:r>
    </w:p>
    <w:p w14:paraId="791EF158" w14:textId="44405912" w:rsidR="00825609" w:rsidRDefault="00105395" w:rsidP="00105395">
      <w:pPr>
        <w:jc w:val="both"/>
      </w:pPr>
      <w:hyperlink r:id="rId8" w:history="1">
        <w:r w:rsidRPr="006137BB">
          <w:rPr>
            <w:rStyle w:val="Hiperligao"/>
          </w:rPr>
          <w:t>https://arcade.padlet.com/game/3ZjO0e21pO?link_shared=1</w:t>
        </w:r>
      </w:hyperlink>
    </w:p>
    <w:p w14:paraId="04D2826B" w14:textId="70DAE80E" w:rsidR="00105395" w:rsidRDefault="00105395" w:rsidP="00105395">
      <w:pPr>
        <w:jc w:val="both"/>
      </w:pPr>
      <w:r w:rsidRPr="00105395">
        <w:drawing>
          <wp:anchor distT="0" distB="0" distL="114300" distR="114300" simplePos="0" relativeHeight="251658240" behindDoc="0" locked="0" layoutInCell="1" allowOverlap="1" wp14:anchorId="4B2B5AF6" wp14:editId="386E98AE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1965960" cy="2781114"/>
            <wp:effectExtent l="19050" t="19050" r="15240" b="19685"/>
            <wp:wrapNone/>
            <wp:docPr id="1798844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4468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7811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D25407" w14:textId="20DFE58A" w:rsidR="00825609" w:rsidRDefault="00825609"/>
    <w:p w14:paraId="66EB9487" w14:textId="2AA8C16C" w:rsidR="00825609" w:rsidRPr="00825609" w:rsidRDefault="00825609" w:rsidP="00825609"/>
    <w:p w14:paraId="5A1B9552" w14:textId="77777777" w:rsidR="00825609" w:rsidRDefault="00825609"/>
    <w:p w14:paraId="04F01DFB" w14:textId="77777777" w:rsidR="00105395" w:rsidRDefault="00105395"/>
    <w:p w14:paraId="3BE129B7" w14:textId="77777777" w:rsidR="00105395" w:rsidRDefault="00105395"/>
    <w:p w14:paraId="49189B5E" w14:textId="77777777" w:rsidR="00105395" w:rsidRDefault="00105395"/>
    <w:p w14:paraId="25B7F2C9" w14:textId="77777777" w:rsidR="00105395" w:rsidRDefault="00105395"/>
    <w:p w14:paraId="4F867393" w14:textId="77777777" w:rsidR="00105395" w:rsidRDefault="00105395"/>
    <w:p w14:paraId="5A6DC438" w14:textId="77777777" w:rsidR="00E04D5B" w:rsidRDefault="00E04D5B"/>
    <w:p w14:paraId="5E0D9051" w14:textId="6AA01F25" w:rsidR="00E04D5B" w:rsidRDefault="00E04D5B">
      <w:r w:rsidRPr="00E04D5B">
        <w:drawing>
          <wp:inline distT="0" distB="0" distL="0" distR="0" wp14:anchorId="1BD7B9D1" wp14:editId="3E004591">
            <wp:extent cx="3314987" cy="2209992"/>
            <wp:effectExtent l="0" t="0" r="0" b="0"/>
            <wp:docPr id="19456620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620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4987" cy="22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8C1AD" w14:textId="77777777" w:rsidR="00E04D5B" w:rsidRDefault="00E04D5B" w:rsidP="00E04D5B"/>
    <w:p w14:paraId="5C5BE6DB" w14:textId="1F96E25B" w:rsidR="00E04D5B" w:rsidRPr="00B65A1A" w:rsidRDefault="00E04D5B" w:rsidP="00E04D5B">
      <w:pPr>
        <w:rPr>
          <w:b/>
          <w:bCs/>
        </w:rPr>
      </w:pPr>
      <w:r w:rsidRPr="00B65A1A">
        <w:rPr>
          <w:b/>
          <w:bCs/>
        </w:rPr>
        <w:t xml:space="preserve">Reflexão: </w:t>
      </w:r>
    </w:p>
    <w:p w14:paraId="38C2F2F6" w14:textId="7E52F43A" w:rsidR="00E04D5B" w:rsidRDefault="00B65A1A" w:rsidP="00B65A1A">
      <w:pPr>
        <w:jc w:val="both"/>
      </w:pPr>
      <w:r w:rsidRPr="00B65A1A">
        <w:t>Na minha opinião, estas ferramentas têm um excelente potencial educativo, pois permitem criar atividades interativas, motivadoras e visualmente apelativas. A utilização do ChatGPT para gerar as imagens valorizou os recursos que desenvolvi, tornando-os mais atrativos e adequados aos objetivos da atividade. São ferramentas que facilitam a criação de materiais educativos de qualidade.</w:t>
      </w:r>
    </w:p>
    <w:p w14:paraId="4BB6632F" w14:textId="77777777" w:rsidR="00105395" w:rsidRDefault="00105395"/>
    <w:sectPr w:rsidR="00105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E5AE7"/>
    <w:multiLevelType w:val="multilevel"/>
    <w:tmpl w:val="44A02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C22AD9"/>
    <w:multiLevelType w:val="multilevel"/>
    <w:tmpl w:val="0A42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73494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3989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E43"/>
    <w:rsid w:val="00105395"/>
    <w:rsid w:val="0011536C"/>
    <w:rsid w:val="00825609"/>
    <w:rsid w:val="00B65A1A"/>
    <w:rsid w:val="00D12B53"/>
    <w:rsid w:val="00D30E43"/>
    <w:rsid w:val="00E04D5B"/>
    <w:rsid w:val="00E5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6EE6"/>
  <w15:chartTrackingRefBased/>
  <w15:docId w15:val="{000CDAEF-D400-43C8-AB71-C01DBB9D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30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30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D30E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30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30E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30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30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30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30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30E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30E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D30E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30E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30E4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30E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30E4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30E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30E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30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30E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30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30E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30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30E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0E4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30E4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30E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30E4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30E43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D30E43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30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ade.padlet.com/game/3ZjO0e21pO?link_shared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arcade.padlet.com/game/mVrag9V7p1?link_shared=1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Santos</dc:creator>
  <cp:keywords/>
  <dc:description/>
  <cp:lastModifiedBy>José Santos</cp:lastModifiedBy>
  <cp:revision>3</cp:revision>
  <dcterms:created xsi:type="dcterms:W3CDTF">2026-07-30T14:52:00Z</dcterms:created>
  <dcterms:modified xsi:type="dcterms:W3CDTF">2026-07-30T16:29:00Z</dcterms:modified>
</cp:coreProperties>
</file>