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E54F" w14:textId="1FC98592" w:rsidR="005271AF" w:rsidRDefault="00100FDC" w:rsidP="000F7E6F">
      <w:pPr>
        <w:jc w:val="both"/>
      </w:pPr>
      <w:r w:rsidRPr="00100FDC">
        <w:t xml:space="preserve">A plataforma </w:t>
      </w:r>
      <w:hyperlink r:id="rId4" w:tgtFrame="_blank" w:history="1">
        <w:r w:rsidRPr="00100FDC">
          <w:rPr>
            <w:rStyle w:val="Hiperligao"/>
            <w:color w:val="auto"/>
            <w:u w:val="none"/>
          </w:rPr>
          <w:t>Notebook</w:t>
        </w:r>
      </w:hyperlink>
      <w:r w:rsidRPr="00100FDC">
        <w:t xml:space="preserve"> revelou-se uma </w:t>
      </w:r>
      <w:r w:rsidRPr="00100FDC">
        <w:t>ferramenta útil</w:t>
      </w:r>
      <w:r w:rsidRPr="00100FDC">
        <w:t xml:space="preserve"> na criação de recursos educativos dinâmicos e interativos. Destaca-se pela capacidade de organizar informação, gerar </w:t>
      </w:r>
      <w:r>
        <w:t>vídeos</w:t>
      </w:r>
      <w:r w:rsidRPr="00100FDC">
        <w:t xml:space="preserve"> e apoiar atividades adaptadas aos alunos, tornando as aulas mais apelativas e motivadoras. Uma das principais vantagens é a rapidez com que permite desenvolver materiais diversificados. No entanto, verifi</w:t>
      </w:r>
      <w:r w:rsidR="000F7E6F">
        <w:t>quei</w:t>
      </w:r>
      <w:r w:rsidRPr="00100FDC">
        <w:t xml:space="preserve"> alguma dificuldade na obtenção de informação mais estruturada e detalhada para a construção do PowerPoint, sendo necessário complementar e reorganizar alguns conteúdos. Apesar dessa limitação, considero que a ferramenta apresenta um enorme potencial pedagógico. </w:t>
      </w:r>
    </w:p>
    <w:sectPr w:rsidR="005271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FDC"/>
    <w:rsid w:val="000F7E6F"/>
    <w:rsid w:val="00100FDC"/>
    <w:rsid w:val="005271AF"/>
    <w:rsid w:val="00A70376"/>
    <w:rsid w:val="00F1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6CCE"/>
  <w15:chartTrackingRefBased/>
  <w15:docId w15:val="{07F4C4CD-EBE6-4D61-A4F1-E2DB82EE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00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00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00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00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00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00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00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00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00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00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00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00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00F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00FD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00F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00FD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00F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00F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00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00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00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00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00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00F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0FD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00FD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00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00FD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00FDC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100FDC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00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tebooklm.google.com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Isabel Simões Coelho</dc:creator>
  <cp:keywords/>
  <dc:description/>
  <cp:lastModifiedBy>Cristina Isabel Simões Coelho</cp:lastModifiedBy>
  <cp:revision>1</cp:revision>
  <dcterms:created xsi:type="dcterms:W3CDTF">2026-05-21T09:05:00Z</dcterms:created>
  <dcterms:modified xsi:type="dcterms:W3CDTF">2026-05-21T11:18:00Z</dcterms:modified>
</cp:coreProperties>
</file>